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718" w:rsidRPr="003A0718" w:rsidRDefault="003A0718" w:rsidP="006B76F4">
      <w:pPr>
        <w:pStyle w:val="Body"/>
        <w:rPr>
          <w:rFonts w:ascii="Bookman Old Style" w:eastAsia="Bookman Old Style" w:hAnsi="Bookman Old Style" w:cs="Bookman Old Style"/>
          <w:b/>
          <w:bCs/>
          <w:sz w:val="28"/>
          <w:szCs w:val="28"/>
        </w:rPr>
      </w:pPr>
      <w:bookmarkStart w:id="0" w:name="_GoBack"/>
      <w:r w:rsidRPr="003A0718">
        <w:rPr>
          <w:rFonts w:ascii="Bookman Old Style" w:eastAsia="Bookman Old Style" w:hAnsi="Bookman Old Style" w:cs="Bookman Old Style"/>
          <w:b/>
          <w:bCs/>
          <w:sz w:val="28"/>
          <w:szCs w:val="28"/>
        </w:rPr>
        <w:t>A tale of two metros Seoul Vs. DC</w:t>
      </w:r>
    </w:p>
    <w:p w:rsidR="003A0718" w:rsidRDefault="003A0718"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In the mid 70’s new metro systems opened in Atlanta, DC and SF in the US and in Seoul. Taipei and Hong Kong in East Asia and the Beijing and Shanghai systems were greatly expanded. All used advanced computer systems to drive the trains and they were all supposed to be the future of mass transit.</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While the systems in Asia have evolved to be among the best transits systems in the world, the experience in the US has been disappointing to say the least.</w:t>
      </w:r>
    </w:p>
    <w:p w:rsidR="006B76F4" w:rsidRDefault="006B76F4" w:rsidP="006B76F4">
      <w:pPr>
        <w:pStyle w:val="Body"/>
        <w:rPr>
          <w:rFonts w:ascii="Bookman Old Style" w:eastAsia="Bookman Old Style" w:hAnsi="Bookman Old Style" w:cs="Bookman Old Style"/>
          <w:sz w:val="28"/>
          <w:szCs w:val="28"/>
        </w:rPr>
      </w:pPr>
    </w:p>
    <w:p w:rsidR="003A0718"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contrast between the Seoul metro and the DC metro is dramatic.  In Seoul the system has expanded to include 16 lines and including the commuter rail road networks links the Incheon, Seoul, and Taejon regions together in a seamless web of high speed, reliable and inexpensive and safe metro trains and except for during rush hour not too crowded. </w:t>
      </w:r>
    </w:p>
    <w:p w:rsidR="003A0718" w:rsidRDefault="003A0718"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In the DC area the metro has expanded to 5 lines with the final lines to the Dulles airport opening in 2019.  The trains are crowded, run down, break down frequently, are dangerous, darkly lit and crime ridden. The trains are expensive and do not run to where most of the new jobs and housing are located.  And lately riders have been deserting the system with ridership down ten percent over the last year alone. The system is crisis and some even talk about whether the system can even be saved.</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What has led to such a dramatic outcome in these two cities? </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Well there are perhaps six factors that explain why the metro in DC has turned out to be such a disappointment, and why the Seoul metro has become such a success.</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First, in the US there has been a dramatic drop off in public investment in basic infrastructure.  Since the mid 80’s the US has stopped investing in building new transit systems by and large. While a number of cities have set up light rail lines, no new heavy rail systems have been launched since the late 70’s.</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6B76F4">
      <w:pPr>
        <w:pStyle w:val="Body"/>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This is largely due to the influence of the Republican party who views public investment in infrastructure with deep suspicion, as they believe that government is inherently evil and takes away people’s rights.   They want to make sure that tax cuts for the wealthy are the top priority for the government.    Re transit they don’t want to spend federal money on such systems which benefit urban areas that are largely represented by democratic congressmen and Senators.  Transit systems in NYC don’t benefit rural voters in Wyoming and given the gerrymandered districts in the US rural voters and their interests are vastly over represented in Congress.</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Second there is widespread opposition to the concept of smart growth and the new urbanism movement.  The view of opponents is that proponents are forcing high density development so to foster a climate where transit systems become popular.   According to this view, smart growth </w:t>
      </w:r>
      <w:r w:rsidR="003A0718">
        <w:rPr>
          <w:rFonts w:ascii="Bookman Old Style" w:eastAsia="Bookman Old Style" w:hAnsi="Bookman Old Style" w:cs="Bookman Old Style"/>
          <w:sz w:val="28"/>
          <w:szCs w:val="28"/>
        </w:rPr>
        <w:t>policies</w:t>
      </w:r>
      <w:r>
        <w:rPr>
          <w:rFonts w:ascii="Bookman Old Style" w:eastAsia="Bookman Old Style" w:hAnsi="Bookman Old Style" w:cs="Bookman Old Style"/>
          <w:sz w:val="28"/>
          <w:szCs w:val="28"/>
        </w:rPr>
        <w:t xml:space="preserve"> are causing the erosion of people’s liberty.  Government investment should be to expand freeway systems rather than subside public transit systems.</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Third, public transit systems are not used by the majority of people in the U.S. with the exception of NYC, Chicago, LA, SF, Boston and DC most American cities do not have transit systems other than bus lines.  Most Americans think that transit riders are old, disabled, unemployed losers. Bus and train systems are too expensive and take away money from expanding freeways.    Changing the perception of mass transit is the key to ensuring that politicians will fund expanding such systems.</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Forth most transit systems were build out when most people commuted one way from suburban areas to downtowns and back.   That is not the way urban areas work </w:t>
      </w:r>
      <w:r w:rsidR="003A0718">
        <w:rPr>
          <w:rFonts w:ascii="Bookman Old Style" w:eastAsia="Bookman Old Style" w:hAnsi="Bookman Old Style" w:cs="Bookman Old Style"/>
          <w:sz w:val="28"/>
          <w:szCs w:val="28"/>
        </w:rPr>
        <w:t>anymore</w:t>
      </w:r>
      <w:r>
        <w:rPr>
          <w:rFonts w:ascii="Bookman Old Style" w:eastAsia="Bookman Old Style" w:hAnsi="Bookman Old Style" w:cs="Bookman Old Style"/>
          <w:sz w:val="28"/>
          <w:szCs w:val="28"/>
        </w:rPr>
        <w:t xml:space="preserve">. There are multiple suburban districts and people are commuting all over the place, mostly driving alone due to preference and due to a lack of realistic options as transit does not go where they need to go, is expensive, dangerous and crime ridden.     </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 xml:space="preserve">The fifth and six points are unique to DC.    In DC metro depends upon funding from the states, DC and the federal government and fare receipts. The Metro board must balance the desires of the various component governments.  Because there is dedicated funding system in place, and because there </w:t>
      </w:r>
      <w:r w:rsidR="003A0718">
        <w:rPr>
          <w:rFonts w:ascii="Bookman Old Style" w:eastAsia="Bookman Old Style" w:hAnsi="Bookman Old Style" w:cs="Bookman Old Style"/>
          <w:sz w:val="28"/>
          <w:szCs w:val="28"/>
        </w:rPr>
        <w:t>are</w:t>
      </w:r>
      <w:r>
        <w:rPr>
          <w:rFonts w:ascii="Bookman Old Style" w:eastAsia="Bookman Old Style" w:hAnsi="Bookman Old Style" w:cs="Bookman Old Style"/>
          <w:sz w:val="28"/>
          <w:szCs w:val="28"/>
        </w:rPr>
        <w:t xml:space="preserve"> fundamental disagreements among the component government jurisdictions, it is difficult if not impossible to reach consensus on anything.  The system is aging and falling apart and needs billions if not trillions in dollars in repairs and the system needs to be dramatically expanded reaching far out into the suburban hinterlands where most of the population live and work.  Yet there is no consensus as to how to do that, and the system has been left to deteriorate so that the system is now dangerous, overcrowded, expensive and crime ridden.  </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sixth point is that the DC area has become over the course of the last few decades a very crowded region with about 6 million people living in an area about the size of NYC without the transportation infrastructure to support such a large and growing population. </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Looking at the Seoul experience one finds that the </w:t>
      </w:r>
      <w:r w:rsidR="003A0718">
        <w:rPr>
          <w:rFonts w:ascii="Bookman Old Style" w:eastAsia="Bookman Old Style" w:hAnsi="Bookman Old Style" w:cs="Bookman Old Style"/>
          <w:sz w:val="28"/>
          <w:szCs w:val="28"/>
        </w:rPr>
        <w:t>three</w:t>
      </w:r>
      <w:r>
        <w:rPr>
          <w:rFonts w:ascii="Bookman Old Style" w:eastAsia="Bookman Old Style" w:hAnsi="Bookman Old Style" w:cs="Bookman Old Style"/>
          <w:sz w:val="28"/>
          <w:szCs w:val="28"/>
        </w:rPr>
        <w:t xml:space="preserve"> was sustained high level interest and desire to build a world class system.  The system benefited from the relatively easy eminent domain process in Korea compared to the U.S. and the lack of a litigious culture.  The government can announce a new line or stations, and get it build within a few years whereas in the US it would take decades to accomplish. </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Second the government and the public support public investment in infrastructure seeing that it benefits everyone.  There is no tradition of anti-tax activism that sees Government as the enemy of personal liberty.</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Although there are five different organizations involved in running the metro they seem to have figured out how to work together. For the user there is one system with one fare except for the airport line which is separated for some reason.  </w:t>
      </w:r>
    </w:p>
    <w:p w:rsidR="006B76F4" w:rsidRDefault="006B76F4" w:rsidP="006B76F4">
      <w:pPr>
        <w:pStyle w:val="Body"/>
        <w:rPr>
          <w:rFonts w:ascii="Bookman Old Style" w:eastAsia="Bookman Old Style" w:hAnsi="Bookman Old Style" w:cs="Bookman Old Style"/>
          <w:sz w:val="28"/>
          <w:szCs w:val="28"/>
        </w:rPr>
      </w:pPr>
    </w:p>
    <w:p w:rsidR="006B76F4" w:rsidRDefault="003A0718"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Finally,</w:t>
      </w:r>
      <w:r w:rsidR="006B76F4">
        <w:rPr>
          <w:rFonts w:ascii="Bookman Old Style" w:eastAsia="Bookman Old Style" w:hAnsi="Bookman Old Style" w:cs="Bookman Old Style"/>
          <w:sz w:val="28"/>
          <w:szCs w:val="28"/>
        </w:rPr>
        <w:t xml:space="preserve"> public transit is used by everyone in society including the elite.   It is not seen as something that only losers use. </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My prediction is that the DC metro will gradually fix its problems and become once again a decent but inadequate system.  I do not see much possibility of its rapid expansion.  </w:t>
      </w:r>
    </w:p>
    <w:p w:rsidR="006B76F4" w:rsidRDefault="006B76F4" w:rsidP="006B76F4">
      <w:pPr>
        <w:pStyle w:val="Body"/>
        <w:rPr>
          <w:rFonts w:ascii="Bookman Old Style" w:eastAsia="Bookman Old Style" w:hAnsi="Bookman Old Style" w:cs="Bookman Old Style"/>
          <w:sz w:val="28"/>
          <w:szCs w:val="28"/>
        </w:rPr>
      </w:pPr>
    </w:p>
    <w:p w:rsidR="006B76F4" w:rsidRDefault="006B76F4" w:rsidP="003A0718">
      <w:pPr>
        <w:pStyle w:val="Body"/>
        <w:ind w:firstLine="72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And I foresee that the Seoul system will continue to expand and continue to be one of the best transit systems in the world.</w:t>
      </w:r>
    </w:p>
    <w:bookmarkEnd w:id="0"/>
    <w:p w:rsidR="00517D78" w:rsidRDefault="00517D78"/>
    <w:sectPr w:rsidR="00517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F4"/>
    <w:rsid w:val="003A0718"/>
    <w:rsid w:val="00517D78"/>
    <w:rsid w:val="00574715"/>
    <w:rsid w:val="006B76F4"/>
  </w:rsids>
  <m:mathPr>
    <m:mathFont m:val="Cambria Math"/>
    <m:brkBin m:val="before"/>
    <m:brkBinSub m:val="--"/>
    <m:smallFrac m:val="0"/>
    <m:dispDef/>
    <m:lMargin m:val="0"/>
    <m:rMargin m:val="0"/>
    <m:defJc m:val="centerGroup"/>
    <m:wrapIndent m:val="1440"/>
    <m:intLim m:val="subSup"/>
    <m:naryLim m:val="undOvr"/>
  </m:mathPr>
  <w:themeFontLang w:val="en-US" w:eastAsia="ko-K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3FA4"/>
  <w15:chartTrackingRefBased/>
  <w15:docId w15:val="{2F13909C-D1F7-4FD8-9CDD-73E61CC1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32"/>
        <w:lang w:val="en-US" w:eastAsia="ko-KR" w:bidi="dz-BT"/>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B76F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B76F4"/>
    <w:pPr>
      <w:pBdr>
        <w:top w:val="nil"/>
        <w:left w:val="nil"/>
        <w:bottom w:val="nil"/>
        <w:right w:val="nil"/>
        <w:between w:val="nil"/>
        <w:bar w:val="nil"/>
      </w:pBdr>
      <w:spacing w:after="0" w:line="240" w:lineRule="auto"/>
    </w:pPr>
    <w:rPr>
      <w:rFonts w:ascii="Helvetica" w:eastAsia="Helvetica" w:hAnsi="Helvetica" w:cs="Helvetica"/>
      <w:color w:val="000000"/>
      <w:szCs w:val="22"/>
      <w:bdr w:val="nil"/>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1093</Words>
  <Characters>5226</Characters>
  <Application>Microsoft Office Word</Application>
  <DocSecurity>0</DocSecurity>
  <Lines>127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aller</dc:creator>
  <cp:keywords/>
  <dc:description/>
  <cp:lastModifiedBy>jake aller</cp:lastModifiedBy>
  <cp:revision>2</cp:revision>
  <dcterms:created xsi:type="dcterms:W3CDTF">2016-12-18T00:29:00Z</dcterms:created>
  <dcterms:modified xsi:type="dcterms:W3CDTF">2016-12-18T03:16:00Z</dcterms:modified>
</cp:coreProperties>
</file>